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5" w:type="dxa"/>
        <w:tblInd w:w="-106" w:type="dxa"/>
        <w:tblLook w:val="00A0"/>
      </w:tblPr>
      <w:tblGrid>
        <w:gridCol w:w="3429"/>
        <w:gridCol w:w="4839"/>
        <w:gridCol w:w="4631"/>
        <w:gridCol w:w="2256"/>
      </w:tblGrid>
      <w:tr w:rsidR="00D81779" w:rsidRPr="000E0741">
        <w:trPr>
          <w:trHeight w:val="915"/>
        </w:trPr>
        <w:tc>
          <w:tcPr>
            <w:tcW w:w="15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779" w:rsidRDefault="00D81779" w:rsidP="009B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Анкета мониторинга межнациональных и этноконфессиональных отношений в муниципальном образовании </w:t>
            </w:r>
          </w:p>
          <w:p w:rsidR="00D81779" w:rsidRDefault="00D81779" w:rsidP="009B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8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Артинского городского округа</w:t>
            </w: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81779" w:rsidRPr="00F25A80" w:rsidRDefault="00D81779" w:rsidP="009B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___квартал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20__года</w:t>
            </w:r>
          </w:p>
        </w:tc>
      </w:tr>
      <w:tr w:rsidR="00D81779" w:rsidRPr="000E0741">
        <w:trPr>
          <w:trHeight w:val="522"/>
        </w:trPr>
        <w:tc>
          <w:tcPr>
            <w:tcW w:w="15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I раздел - Организационно-регламентные мероприятия</w:t>
            </w:r>
          </w:p>
        </w:tc>
      </w:tr>
      <w:tr w:rsidR="00D81779" w:rsidRPr="000E0741">
        <w:trPr>
          <w:trHeight w:val="1051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Рассмотрение вопросов реализации Стратегии государственной национальной политики Российской Федерации, Плана мероприятий по реализации в Свердловской области Стратегии противодействия экстремизму и принимаемых мерах, направленных на недопущение экстремистских проявлений на заседаниях коллегиальных органов (консультативный совет по взаимодействию с национальными и религиозными объединениями и межведомственная комиссия по профилактике экстремизма при главе муниципального образования).</w:t>
            </w:r>
          </w:p>
        </w:tc>
      </w:tr>
      <w:tr w:rsidR="00D81779" w:rsidRPr="000E0741">
        <w:trPr>
          <w:trHeight w:val="88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коллегиального органа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</w:tr>
      <w:tr w:rsidR="00D81779" w:rsidRPr="000E0741">
        <w:trPr>
          <w:trHeight w:val="28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7A1C7C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C7C">
              <w:rPr>
                <w:rFonts w:ascii="Times New Roman" w:hAnsi="Times New Roman" w:cs="Times New Roman"/>
                <w:sz w:val="24"/>
                <w:szCs w:val="24"/>
              </w:rPr>
              <w:t>Консультативный Совет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12.03.2020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C11784" w:rsidRDefault="00D81779" w:rsidP="00C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784">
              <w:rPr>
                <w:rFonts w:ascii="Times New Roman" w:hAnsi="Times New Roman" w:cs="Times New Roman"/>
                <w:sz w:val="24"/>
                <w:szCs w:val="24"/>
              </w:rPr>
              <w:t xml:space="preserve"> 1. О социально-экономическом развитии Артинского городского округа в 2019 году и  задачах на 2020 год </w:t>
            </w:r>
          </w:p>
          <w:p w:rsidR="00D81779" w:rsidRPr="00C11784" w:rsidRDefault="00D81779" w:rsidP="00C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11784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районного методического объединения учителей по изучению  комплексного учебного курса «Основы религиозных культур и светской этики» в МАОУ АГО «АСОШ № 1»  </w:t>
            </w:r>
          </w:p>
          <w:p w:rsidR="00D81779" w:rsidRPr="00C11784" w:rsidRDefault="00D81779" w:rsidP="00C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11784">
              <w:rPr>
                <w:rFonts w:ascii="Times New Roman" w:hAnsi="Times New Roman" w:cs="Times New Roman"/>
                <w:sz w:val="24"/>
                <w:szCs w:val="24"/>
              </w:rPr>
              <w:t>О работе культурно-досуговых учреждений Артинского городского округа по сохранению национальной культуры, национальных традиций, укреплению межнациональных связей,  воспитанию толерантного поведения населения Артинского городского округа.</w:t>
            </w:r>
          </w:p>
          <w:p w:rsidR="00D81779" w:rsidRPr="00C11784" w:rsidRDefault="00D81779" w:rsidP="00C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784">
              <w:rPr>
                <w:rFonts w:ascii="Times New Roman" w:hAnsi="Times New Roman" w:cs="Times New Roman"/>
                <w:sz w:val="24"/>
                <w:szCs w:val="24"/>
              </w:rPr>
              <w:t>Привлечение национальных, религиозных и иных общественных объединений для участия в культурной жизни   Артинского ГО</w:t>
            </w:r>
          </w:p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960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Ход реализации муниципальных программных документов по гармонизации этноконфессиональных отношений и профилактике экстремизма (исполнено мероприятий, потрачено средств, отдельно по каждому направлению). Непрограммные виды финансирования для реализации мероприятий в сфере национальной и религиозной политики.</w:t>
            </w:r>
          </w:p>
        </w:tc>
      </w:tr>
      <w:tr w:rsidR="00D81779" w:rsidRPr="000E0741">
        <w:trPr>
          <w:trHeight w:val="1246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программных документов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исполненных мероприятий, % исполнения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Израсходовано денежных средств, в тыс. руб.</w:t>
            </w:r>
          </w:p>
        </w:tc>
      </w:tr>
      <w:tr w:rsidR="00D81779" w:rsidRPr="000E0741">
        <w:trPr>
          <w:trHeight w:val="28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C11784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0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3AA">
              <w:rPr>
                <w:rFonts w:ascii="Times New Roman" w:hAnsi="Times New Roman" w:cs="Times New Roman"/>
                <w:sz w:val="24"/>
                <w:szCs w:val="24"/>
              </w:rPr>
              <w:t>- комплексная Программа «Профилактика экстремизма, терроризма и гармонизация межнациональных отношений на территории Артинского городского округа на 2020-2022 годы»,  утверждена постановлением Администрации Артинского городского округа от 28.01.2020 № 56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C11784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0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C11784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0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32,6</w:t>
            </w:r>
            <w:r w:rsidRPr="00B84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D81779" w:rsidRPr="000E0741">
        <w:trPr>
          <w:trHeight w:val="315"/>
        </w:trPr>
        <w:tc>
          <w:tcPr>
            <w:tcW w:w="15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II раздел - Деятельность национально-культурных и религиозных организаций (групп, общин)</w:t>
            </w:r>
          </w:p>
        </w:tc>
      </w:tr>
      <w:tr w:rsidR="00D81779" w:rsidRPr="000E0741">
        <w:trPr>
          <w:trHeight w:val="1096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Зарегистрированные и действующие без регистрации национально-культурные автономии, объединения и землячества. Взаимодействие с органами местного самоуправления.</w:t>
            </w:r>
          </w:p>
        </w:tc>
      </w:tr>
      <w:tr w:rsidR="00D81779" w:rsidRPr="000E0741">
        <w:trPr>
          <w:trHeight w:val="630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национально-культурных автономий и землячеств, в том числе общин коренных и малочисленных народов севера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органами местного самоуправления (да, в какой форме/ нет, причины)</w:t>
            </w:r>
          </w:p>
        </w:tc>
      </w:tr>
      <w:tr w:rsidR="00D81779" w:rsidRPr="000E0741">
        <w:trPr>
          <w:trHeight w:val="25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В стадии регистрации находится хуторское казачье общество «Хутор Манчажский», руководитель Кузнецов Павел Сергеевич</w:t>
            </w:r>
          </w:p>
          <w:p w:rsidR="00D81779" w:rsidRPr="00350C9C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регистрации находится хуторское казачье общество «Хутор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Табынский»</w:t>
            </w: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 Павел Александрович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1779" w:rsidRPr="000E0741">
        <w:trPr>
          <w:trHeight w:val="25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264052" w:rsidRDefault="00D81779" w:rsidP="00264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D1705">
              <w:rPr>
                <w:rFonts w:ascii="Times New Roman" w:hAnsi="Times New Roman" w:cs="Times New Roman"/>
                <w:sz w:val="24"/>
                <w:szCs w:val="24"/>
              </w:rPr>
              <w:t xml:space="preserve">27 июня 2017 года (запись в ЕГРЮЛ) на территории Артинского городского округа зарегистрирована некоммерческая организация Местная общественная организация - национально-культурная автономия мари Артинского городского округа Свердловской области, председатель </w:t>
            </w:r>
            <w:r w:rsidRPr="00264052">
              <w:rPr>
                <w:rFonts w:ascii="Liberation Serif" w:hAnsi="Liberation Serif" w:cs="Liberation Serif"/>
                <w:sz w:val="24"/>
                <w:szCs w:val="24"/>
              </w:rPr>
              <w:t>Ильин Семен Николаевич</w:t>
            </w:r>
            <w:r w:rsidRPr="00264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C9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да, участие в заседаниях </w:t>
            </w:r>
            <w:r w:rsidRPr="00796308">
              <w:rPr>
                <w:rFonts w:ascii="Times New Roman" w:hAnsi="Times New Roman" w:cs="Times New Roman"/>
                <w:sz w:val="24"/>
                <w:szCs w:val="24"/>
              </w:rPr>
              <w:t>Консультативного Совета по взаимодействию с национальными общественными объединениями и религиозными организациями в Артинском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совещаниях  по вопросам деятельности данной организации, культурно-досуговых мероприятиях  на территории Артинского городского округа</w:t>
            </w:r>
          </w:p>
        </w:tc>
      </w:tr>
      <w:tr w:rsidR="00D81779" w:rsidRPr="000E0741">
        <w:trPr>
          <w:trHeight w:val="300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Зарегистрированные местные религиозные организации и действующие без регистрации религиозные группы, их руководители.</w:t>
            </w:r>
          </w:p>
        </w:tc>
      </w:tr>
      <w:tr w:rsidR="00D81779" w:rsidRPr="000E0741">
        <w:trPr>
          <w:trHeight w:val="1141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МРО (группы)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Централизованная религиозная организация, к которой относится МРО (группа)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Ф.И.О., духовный сан руководителя МРО (группы)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деятельности</w:t>
            </w: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во имя </w:t>
            </w:r>
          </w:p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Архистратига Михаила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 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председатель прихода Кукушкин Георгий Васильевич</w:t>
            </w:r>
          </w:p>
        </w:tc>
        <w:tc>
          <w:tcPr>
            <w:tcW w:w="225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D81779" w:rsidRPr="00434D74" w:rsidRDefault="00D81779" w:rsidP="00C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богослужений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совершение религиозных обрядов в храмах и молитвенных домах;</w:t>
            </w:r>
          </w:p>
          <w:p w:rsidR="00D81779" w:rsidRPr="00434D74" w:rsidRDefault="00D81779" w:rsidP="00C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- проведение массовых мероприятий, в том числе чтение лекций, показ фильмов, органи-зация концертов,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пагандирую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щих идеи христианства, организация христианских ко-нференций и семинаров;</w:t>
            </w:r>
          </w:p>
          <w:p w:rsidR="00D81779" w:rsidRPr="00434D74" w:rsidRDefault="00D81779" w:rsidP="00C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- организация воскресных школ и курсов, знакомящих последователей вероучения с основными веры;</w:t>
            </w:r>
          </w:p>
          <w:p w:rsidR="00D81779" w:rsidRPr="00434D74" w:rsidRDefault="00D81779" w:rsidP="00C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- осуществление благотворитель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ной деятельности, а также проведение благотворите-льных акций по оказанию гуманитарной помощи наименее защищенным слоям населения (инвалидам, пен-сионерам, многодетным семьям и др.);</w:t>
            </w:r>
          </w:p>
          <w:p w:rsidR="00D81779" w:rsidRPr="00F25A80" w:rsidRDefault="00D81779" w:rsidP="00C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-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воспитательных мероп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риятий для верующих.</w:t>
            </w: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Приход во имя святого</w:t>
            </w:r>
          </w:p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Пророка Божия Илии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благочинный настоятель иерей Мингалев Антоний Рафисович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Приход во имя введения во храм Пресвятой Богородицы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настоятель иерей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Ашихмин Максим Иванович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во имя </w:t>
            </w:r>
          </w:p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Страстотерпца царя Николая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протоиерей 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Загайнов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Игорь Витальевич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во имя святого </w:t>
            </w:r>
          </w:p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Софрония Иркутского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350C9C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настоятель иерей</w:t>
            </w:r>
          </w:p>
          <w:p w:rsidR="00D81779" w:rsidRPr="00350C9C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Лоскутов Павел Иванович                          председатель прихода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Галина Андреевна 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Приход во имя Иверской Иконы Божией Матери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настоятель иерей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Маньшин Роман Васильевич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Приход во имя святого  апостола и евангелиста Иоанна Богослова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настоятель иерей</w:t>
            </w:r>
          </w:p>
          <w:p w:rsidR="00D81779" w:rsidRPr="00350C9C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Лоскутов Павел Иванович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во имя Иконы </w:t>
            </w:r>
          </w:p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Божией Матери Троеручицы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иерей </w:t>
            </w:r>
          </w:p>
          <w:p w:rsidR="00D81779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Семенов Александр Сергеевич </w:t>
            </w:r>
          </w:p>
          <w:p w:rsidR="00D81779" w:rsidRPr="00350C9C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председатель прихода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Ларченко Нина Дмитриевна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 во имя  </w:t>
            </w:r>
          </w:p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Архангела Михаила 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благочинный настоятель иерей </w:t>
            </w:r>
          </w:p>
          <w:p w:rsidR="00D81779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Мингалев Антоний Рафисович            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прихода 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Куляшов Михаил Николаевич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во имя  Покрова </w:t>
            </w:r>
          </w:p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Божией Матери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настоятель и председатель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Маньшин Роман Васильевич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</w:t>
            </w:r>
          </w:p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Старообрядческая Церковь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настоятель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Устинов Иван Александрович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9C593B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3B">
              <w:rPr>
                <w:rFonts w:ascii="Times New Roman" w:hAnsi="Times New Roman" w:cs="Times New Roman"/>
                <w:sz w:val="24"/>
                <w:szCs w:val="24"/>
              </w:rPr>
              <w:t>Приход во имя  Преподобного Сергея Радонежского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протоиерей 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Загайнов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Игорь Витальевич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9C593B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3B">
              <w:rPr>
                <w:rFonts w:ascii="Times New Roman" w:hAnsi="Times New Roman" w:cs="Times New Roman"/>
                <w:sz w:val="24"/>
                <w:szCs w:val="24"/>
              </w:rPr>
              <w:t>Приход во имя  Иконы Божией Матери Табынской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протоиерей 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Загайнов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Игорь Витальевич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350C9C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Приход во имя Апостола Петра и Павла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Екатеринбургская </w:t>
            </w:r>
          </w:p>
          <w:p w:rsidR="00D81779" w:rsidRPr="00350C9C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благочинный настоятель иерей </w:t>
            </w:r>
          </w:p>
          <w:p w:rsidR="00D81779" w:rsidRPr="00350C9C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Мингалев Антоний Рафисович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Местная мусульманская религиозная организация Махалля № 2482 д. Азигулово Артинского района Свердловской области 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имам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Халитов Ямил Наилович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Местная мусульманская религиозная организация Махалля № 2481 «Мавляви» д. Артя-Шигири Артинского района Свердловской области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имам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Нигаматов Мавлявей Тагатович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Местная мусульманская религиозная организация Махалля № 2460 «Рамазан» д. Бакийково Артинского района Свердловской области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имам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Зиннуров Зиангир Нурлович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Местная мусульманская религиозная организация «НУР» д. Усть-Манчаж Артинского района Свердловской области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Духовное управление мусульман Свердловской области Центральный муфтият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D81779" w:rsidRPr="00434D74" w:rsidRDefault="00D81779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Габдрахманова Гузалия Ясавоевна</w:t>
            </w:r>
          </w:p>
        </w:tc>
        <w:tc>
          <w:tcPr>
            <w:tcW w:w="22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779" w:rsidRPr="000E0741">
        <w:trPr>
          <w:trHeight w:val="240"/>
        </w:trPr>
        <w:tc>
          <w:tcPr>
            <w:tcW w:w="15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III раздел - Общественно-социальный мониторинг</w:t>
            </w:r>
          </w:p>
        </w:tc>
      </w:tr>
      <w:tr w:rsidR="00D81779" w:rsidRPr="000E0741">
        <w:trPr>
          <w:trHeight w:val="735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Проведение публичных акций общественно-политических объединений (национально-культурных объединений), оказавших негативное влияние на этноконфессиональную ситуацию.</w:t>
            </w:r>
          </w:p>
        </w:tc>
      </w:tr>
      <w:tr w:rsidR="00D81779" w:rsidRPr="000E0741">
        <w:trPr>
          <w:trHeight w:val="69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акции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Общественный резонанс</w:t>
            </w: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46D4">
              <w:rPr>
                <w:rFonts w:ascii="Times New Roman" w:hAnsi="Times New Roman" w:cs="Times New Roman"/>
                <w:sz w:val="24"/>
                <w:szCs w:val="24"/>
              </w:rPr>
              <w:t>- на территории Артинского городского округа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C46D4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46D4">
              <w:rPr>
                <w:rFonts w:ascii="Times New Roman" w:hAnsi="Times New Roman" w:cs="Times New Roman"/>
                <w:sz w:val="24"/>
                <w:szCs w:val="24"/>
              </w:rPr>
              <w:t xml:space="preserve"> года публичных акций общественно-политических объединений (национально-культурных объединений), оказавшие негативное влияние на этноконфессиональную ситуацию </w:t>
            </w:r>
            <w:r w:rsidRPr="008C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1779" w:rsidRPr="000E0741">
        <w:trPr>
          <w:trHeight w:val="345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Публикации или выступления в средствах массовой информации (включая электронные), оказавшие негативное влияние на этноконфессиональную ситуацию.</w:t>
            </w:r>
          </w:p>
        </w:tc>
      </w:tr>
      <w:tr w:rsidR="00D81779" w:rsidRPr="000E0741">
        <w:trPr>
          <w:trHeight w:val="1321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средства массовой информации (ссылка)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оценка влияния публикации или выступления</w:t>
            </w: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1779" w:rsidRPr="000E0741">
        <w:trPr>
          <w:trHeight w:val="795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иное).</w:t>
            </w:r>
          </w:p>
        </w:tc>
      </w:tr>
      <w:tr w:rsidR="00D81779" w:rsidRPr="000E0741">
        <w:trPr>
          <w:trHeight w:val="1606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проявления национального или религиозного экстремизма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принятых мерах по пресечению проявлений экстремистской деятельности</w:t>
            </w: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92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1779" w:rsidRPr="000E0741">
        <w:trPr>
          <w:trHeight w:val="522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Проблемы с использованием национальных языков (вопросы статуса, письменности, исчезновения языка и иное).</w:t>
            </w:r>
          </w:p>
        </w:tc>
      </w:tr>
      <w:tr w:rsidR="00D81779" w:rsidRPr="000E0741">
        <w:trPr>
          <w:trHeight w:val="1021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 (национальный язык)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принятых мерах</w:t>
            </w: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92089">
              <w:rPr>
                <w:rFonts w:ascii="Times New Roman" w:hAnsi="Times New Roman" w:cs="Times New Roman"/>
                <w:sz w:val="24"/>
                <w:szCs w:val="24"/>
              </w:rPr>
              <w:t xml:space="preserve">- на территории Артинского городского округа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208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2089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проблем с использованием национальных языков (вопросы статуса, письменности, исчезновения языка и иное) </w:t>
            </w:r>
            <w:r w:rsidRPr="00D92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1779" w:rsidRPr="000E0741">
        <w:trPr>
          <w:trHeight w:val="522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Места сосредоточения мигрантов (объекты торговли, компактного проживания). Оценка миграционной ситуации.</w:t>
            </w: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сосредоточения мигрантов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Ориентировочная численность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оценка миграционной ситуации</w:t>
            </w:r>
          </w:p>
        </w:tc>
      </w:tr>
      <w:tr w:rsidR="00D81779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Default="00D81779" w:rsidP="008E31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«Аверс» </w:t>
            </w:r>
          </w:p>
          <w:p w:rsidR="00D81779" w:rsidRPr="008E317E" w:rsidRDefault="00D81779" w:rsidP="008E31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Пристань, ул. П</w:t>
            </w:r>
            <w:r w:rsidRPr="008E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обеды, 6а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8E317E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17E">
              <w:rPr>
                <w:lang w:eastAsia="ru-RU"/>
              </w:rPr>
              <w:t>15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8E317E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7E">
              <w:rPr>
                <w:rFonts w:ascii="Times New Roman" w:hAnsi="Times New Roman" w:cs="Times New Roman"/>
                <w:sz w:val="24"/>
                <w:szCs w:val="24"/>
              </w:rPr>
              <w:t> контроль осуществляется ОМВД России по Артинскому району</w:t>
            </w:r>
          </w:p>
        </w:tc>
      </w:tr>
      <w:tr w:rsidR="00D81779" w:rsidRPr="000E0741">
        <w:trPr>
          <w:trHeight w:val="915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Общая оценка этноконфессиональных отношений в муниципальном образовании. Предложения по совершенствованию ситуации в этих сферах.</w:t>
            </w:r>
          </w:p>
        </w:tc>
      </w:tr>
      <w:tr w:rsidR="00D81779" w:rsidRPr="000E0741">
        <w:trPr>
          <w:trHeight w:val="67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 предложения по совершенствованию ситуации в этих сферах</w:t>
            </w:r>
          </w:p>
        </w:tc>
      </w:tr>
      <w:tr w:rsidR="00D81779" w:rsidRPr="000E0741">
        <w:trPr>
          <w:trHeight w:val="28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E02FCB" w:rsidRDefault="00D81779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>В муниципальных образовательных учреждениях Артинского городского округа ведется работа по профилактике экстремизма, в том числе разъяснительная работа по административному и уголовному законодательству за совершение экстремистских действий.</w:t>
            </w:r>
          </w:p>
          <w:p w:rsidR="00D81779" w:rsidRDefault="00D81779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В районной газете «Артинские вести» периодически освещаются мероприятия, направленные на профилактику экстремизма и формирование отношений толерантности, проводимые Управлением образования и образовательными организациями, Управлением культуры, спорта, туризма и молодежной политики, и другими субъектами системы профилактики. </w:t>
            </w:r>
          </w:p>
          <w:p w:rsidR="00D81779" w:rsidRPr="00E02FCB" w:rsidRDefault="00D81779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>Сотрудниками отдела МВД РФ по Артинскому району в постоянном режиме осуществляется комплекс мер по обеспечению охраны общественного порядка при проведении массовых мероприятий.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81779" w:rsidRPr="00E02FCB" w:rsidRDefault="00D81779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Субъектами системы профилактики большое внимание уделяется при проведении мероприятий укреплению ценностей традиционной национальной культуры. При проведении всех социально-значимых мероприятий делается акцент на формирование в обществе отношений взаимоуважения и толерантности.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81779" w:rsidRPr="00E02FCB" w:rsidRDefault="00D81779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пресечения фактов распространения джихадистской идеологии, сотрудниками полиции ОМВД России по Артинскому району во взаимодействии с сотрудниками отделения ФСБ России, на постоянной основе проводятся оперативные и профилактические мероприятия в местах проживания и пребывания мусульман на территории обслуживания ОМВД России по Артинскому району. </w:t>
            </w:r>
          </w:p>
          <w:p w:rsidR="00D81779" w:rsidRPr="00E02FCB" w:rsidRDefault="00D81779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ОМВД на постоянной основе проводится оперативный мониторинг предпринимательской и экономической деятельности предприятий и организаций расположенных на территории обслуживания, который свидетельствует об отсутствии финансирования указанных объектов организованными преступными группами, экстремистскими объединениями и национальными диаспорными кланами. </w:t>
            </w:r>
          </w:p>
          <w:p w:rsidR="00D81779" w:rsidRDefault="00D81779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B04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3.2020</w:t>
            </w:r>
            <w:r w:rsidRPr="00B04619">
              <w:rPr>
                <w:rFonts w:ascii="Times New Roman" w:hAnsi="Times New Roman" w:cs="Times New Roman"/>
                <w:sz w:val="24"/>
                <w:szCs w:val="24"/>
              </w:rPr>
              <w:t xml:space="preserve"> г. на учете в ПДН ОМВД России по Артинскому </w:t>
            </w:r>
            <w:r w:rsidRPr="00195696">
              <w:rPr>
                <w:rFonts w:ascii="Times New Roman" w:hAnsi="Times New Roman" w:cs="Times New Roman"/>
                <w:sz w:val="24"/>
                <w:szCs w:val="24"/>
              </w:rPr>
              <w:t xml:space="preserve">району состоит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0461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</w:t>
            </w: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 из них с окраской «экстремизм», «терроризм» не имеется. Информации о проявлении экстремистской деятельности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молодёжи за текущий период 2020</w:t>
            </w: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 года не поступало.</w:t>
            </w:r>
          </w:p>
          <w:p w:rsidR="00D81779" w:rsidRDefault="00D81779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>В ходе проведенного мониторинга и анализа складывающейся общественно-политической, социально-экономической ситуации, напряженности межнациональных и межконфессиональных отношений на территории Артинского района, проявлений расовой и религиозной дискриминации в Артинском городском округе, а также возможного осложнения оперативной обстановки на обслуживаемой территории по линии экстремизма и терроризма, не ожидается.</w:t>
            </w:r>
          </w:p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предложений по совершенствованию ситуации в этих сферах нет</w:t>
            </w:r>
          </w:p>
        </w:tc>
      </w:tr>
      <w:tr w:rsidR="00D81779" w:rsidRPr="000E0741">
        <w:trPr>
          <w:trHeight w:val="315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01.04.2020</w:t>
            </w:r>
          </w:p>
        </w:tc>
      </w:tr>
      <w:tr w:rsidR="00D81779" w:rsidRPr="000E0741">
        <w:trPr>
          <w:trHeight w:val="600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D92089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89">
              <w:rPr>
                <w:rFonts w:ascii="Times New Roman" w:hAnsi="Times New Roman" w:cs="Times New Roman"/>
                <w:sz w:val="24"/>
                <w:szCs w:val="24"/>
              </w:rPr>
              <w:t xml:space="preserve"> Токарев Сергей Анатольевич Заместитель Главы Администрации Артинского городского округа </w:t>
            </w:r>
          </w:p>
        </w:tc>
      </w:tr>
      <w:tr w:rsidR="00D81779" w:rsidRPr="000E0741">
        <w:trPr>
          <w:trHeight w:val="510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F25A80" w:rsidRDefault="00D81779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779" w:rsidRPr="00D92089" w:rsidRDefault="00D81779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89">
              <w:rPr>
                <w:rFonts w:ascii="Times New Roman" w:hAnsi="Times New Roman" w:cs="Times New Roman"/>
                <w:sz w:val="24"/>
                <w:szCs w:val="24"/>
              </w:rPr>
              <w:t> (34391)2-17-62</w:t>
            </w:r>
          </w:p>
        </w:tc>
      </w:tr>
    </w:tbl>
    <w:p w:rsidR="00D81779" w:rsidRPr="00F25A80" w:rsidRDefault="00D81779">
      <w:pPr>
        <w:rPr>
          <w:sz w:val="24"/>
          <w:szCs w:val="24"/>
        </w:rPr>
      </w:pPr>
    </w:p>
    <w:sectPr w:rsidR="00D81779" w:rsidRPr="00F25A80" w:rsidSect="00F25A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A80"/>
    <w:rsid w:val="000433AD"/>
    <w:rsid w:val="000E0741"/>
    <w:rsid w:val="00195696"/>
    <w:rsid w:val="00264052"/>
    <w:rsid w:val="0032556E"/>
    <w:rsid w:val="00350C9C"/>
    <w:rsid w:val="00396946"/>
    <w:rsid w:val="00434D74"/>
    <w:rsid w:val="0046536A"/>
    <w:rsid w:val="004729C8"/>
    <w:rsid w:val="004E625D"/>
    <w:rsid w:val="005048E3"/>
    <w:rsid w:val="00581B92"/>
    <w:rsid w:val="005C387F"/>
    <w:rsid w:val="005C55D8"/>
    <w:rsid w:val="005E79EF"/>
    <w:rsid w:val="006A2F8A"/>
    <w:rsid w:val="007063AA"/>
    <w:rsid w:val="00722896"/>
    <w:rsid w:val="00796308"/>
    <w:rsid w:val="007A1C7C"/>
    <w:rsid w:val="008C46D4"/>
    <w:rsid w:val="008E317E"/>
    <w:rsid w:val="008F0DC9"/>
    <w:rsid w:val="00901747"/>
    <w:rsid w:val="009B6AE2"/>
    <w:rsid w:val="009C593B"/>
    <w:rsid w:val="00A342BC"/>
    <w:rsid w:val="00A73A69"/>
    <w:rsid w:val="00B04619"/>
    <w:rsid w:val="00B62AA4"/>
    <w:rsid w:val="00B84988"/>
    <w:rsid w:val="00BC4CA5"/>
    <w:rsid w:val="00C11784"/>
    <w:rsid w:val="00C73F61"/>
    <w:rsid w:val="00C931EC"/>
    <w:rsid w:val="00D64999"/>
    <w:rsid w:val="00D81779"/>
    <w:rsid w:val="00D852E3"/>
    <w:rsid w:val="00D92089"/>
    <w:rsid w:val="00E02FCB"/>
    <w:rsid w:val="00E748AD"/>
    <w:rsid w:val="00E966B7"/>
    <w:rsid w:val="00EE6951"/>
    <w:rsid w:val="00F25A80"/>
    <w:rsid w:val="00F905AD"/>
    <w:rsid w:val="00FB1508"/>
    <w:rsid w:val="00FD1705"/>
    <w:rsid w:val="00FE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8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4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C11784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1"/>
    <w:basedOn w:val="Normal"/>
    <w:uiPriority w:val="99"/>
    <w:rsid w:val="00C1178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">
    <w:name w:val="Знак2"/>
    <w:basedOn w:val="Normal"/>
    <w:uiPriority w:val="99"/>
    <w:rsid w:val="004E625D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0">
    <w:name w:val="Знак Знак Знак Знак Знак Знак"/>
    <w:basedOn w:val="Normal"/>
    <w:uiPriority w:val="99"/>
    <w:rsid w:val="00264052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3"/>
    <w:basedOn w:val="Normal"/>
    <w:uiPriority w:val="99"/>
    <w:rsid w:val="007063A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">
    <w:name w:val="Знак4"/>
    <w:basedOn w:val="Normal"/>
    <w:link w:val="DefaultParagraphFont"/>
    <w:uiPriority w:val="99"/>
    <w:rsid w:val="00901747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</TotalTime>
  <Pages>8</Pages>
  <Words>1851</Words>
  <Characters>10555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Суслонов Павел Евгеньевич</dc:creator>
  <cp:keywords/>
  <dc:description/>
  <cp:lastModifiedBy>ORG4</cp:lastModifiedBy>
  <cp:revision>9</cp:revision>
  <cp:lastPrinted>2020-04-01T08:20:00Z</cp:lastPrinted>
  <dcterms:created xsi:type="dcterms:W3CDTF">2020-02-18T10:08:00Z</dcterms:created>
  <dcterms:modified xsi:type="dcterms:W3CDTF">2020-04-01T08:21:00Z</dcterms:modified>
</cp:coreProperties>
</file>